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04CD" w14:textId="0C4FE4F8" w:rsidR="00560C9D" w:rsidRPr="00560C9D" w:rsidRDefault="00560C9D" w:rsidP="00560C9D">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4"/>
          <w:szCs w:val="24"/>
        </w:rPr>
      </w:pPr>
      <w:r w:rsidRPr="00560C9D">
        <w:rPr>
          <w:rFonts w:ascii="Times New Roman" w:hAnsi="Times New Roman" w:cs="Times New Roman"/>
          <w:b/>
          <w:sz w:val="24"/>
          <w:szCs w:val="24"/>
        </w:rPr>
        <w:t>Le Capital Faire :</w:t>
      </w:r>
      <w:r w:rsidR="00DA3D4A">
        <w:rPr>
          <w:rFonts w:ascii="Times New Roman" w:hAnsi="Times New Roman" w:cs="Times New Roman"/>
          <w:b/>
          <w:sz w:val="24"/>
          <w:szCs w:val="24"/>
        </w:rPr>
        <w:t xml:space="preserve"> </w:t>
      </w:r>
      <w:r w:rsidRPr="00560C9D">
        <w:rPr>
          <w:rFonts w:ascii="Times New Roman" w:hAnsi="Times New Roman" w:cs="Times New Roman"/>
          <w:b/>
          <w:sz w:val="24"/>
          <w:szCs w:val="24"/>
        </w:rPr>
        <w:t>les ressources du consommateur comme déterminant de son engagement dans le Faire soi-même</w:t>
      </w:r>
    </w:p>
    <w:p w14:paraId="06E5A12A" w14:textId="7CEAC6E8" w:rsidR="00C264F7" w:rsidRDefault="00C264F7" w:rsidP="00876A04">
      <w:pPr>
        <w:spacing w:line="240" w:lineRule="auto"/>
        <w:jc w:val="center"/>
        <w:rPr>
          <w:rFonts w:ascii="Times New Roman" w:hAnsi="Times New Roman" w:cs="Times New Roman"/>
          <w:sz w:val="24"/>
          <w:szCs w:val="24"/>
        </w:rPr>
      </w:pPr>
      <w:r>
        <w:rPr>
          <w:rFonts w:ascii="Times New Roman" w:hAnsi="Times New Roman" w:cs="Times New Roman"/>
          <w:sz w:val="24"/>
          <w:szCs w:val="24"/>
        </w:rPr>
        <w:t>Thèse de doctorat en Sciences de Gestion soutenue </w:t>
      </w:r>
      <w:r w:rsidRPr="00DA3D4A">
        <w:rPr>
          <w:rFonts w:ascii="Times New Roman" w:hAnsi="Times New Roman" w:cs="Times New Roman"/>
          <w:sz w:val="24"/>
          <w:szCs w:val="24"/>
        </w:rPr>
        <w:t xml:space="preserve">à </w:t>
      </w:r>
      <w:r w:rsidRPr="00876A04">
        <w:rPr>
          <w:rFonts w:ascii="Times New Roman" w:hAnsi="Times New Roman" w:cs="Times New Roman"/>
          <w:b/>
          <w:sz w:val="24"/>
          <w:szCs w:val="24"/>
        </w:rPr>
        <w:t>Aix-Marseille Université</w:t>
      </w:r>
      <w:r>
        <w:rPr>
          <w:rFonts w:ascii="Times New Roman" w:hAnsi="Times New Roman" w:cs="Times New Roman"/>
          <w:sz w:val="24"/>
          <w:szCs w:val="24"/>
        </w:rPr>
        <w:t xml:space="preserve"> </w:t>
      </w:r>
      <w:r w:rsidRPr="00DA3D4A">
        <w:rPr>
          <w:rFonts w:ascii="Times New Roman" w:hAnsi="Times New Roman" w:cs="Times New Roman"/>
          <w:sz w:val="24"/>
          <w:szCs w:val="24"/>
        </w:rPr>
        <w:t>le 12 Novembre 2021</w:t>
      </w:r>
      <w:r>
        <w:rPr>
          <w:rFonts w:ascii="Times New Roman" w:hAnsi="Times New Roman" w:cs="Times New Roman"/>
          <w:sz w:val="24"/>
          <w:szCs w:val="24"/>
        </w:rPr>
        <w:t xml:space="preserve"> </w:t>
      </w:r>
      <w:r w:rsidRPr="00DA3D4A">
        <w:rPr>
          <w:rFonts w:ascii="Times New Roman" w:hAnsi="Times New Roman" w:cs="Times New Roman"/>
          <w:sz w:val="24"/>
          <w:szCs w:val="24"/>
        </w:rPr>
        <w:t xml:space="preserve">par </w:t>
      </w:r>
      <w:r w:rsidRPr="00876A04">
        <w:rPr>
          <w:rFonts w:ascii="Times New Roman" w:hAnsi="Times New Roman" w:cs="Times New Roman"/>
          <w:b/>
          <w:sz w:val="24"/>
          <w:szCs w:val="24"/>
        </w:rPr>
        <w:t>Fanny Capeau</w:t>
      </w:r>
      <w:r>
        <w:rPr>
          <w:rFonts w:ascii="Times New Roman" w:hAnsi="Times New Roman" w:cs="Times New Roman"/>
          <w:sz w:val="24"/>
          <w:szCs w:val="24"/>
        </w:rPr>
        <w:t xml:space="preserve">, </w:t>
      </w:r>
      <w:r w:rsidRPr="00876A04">
        <w:rPr>
          <w:rFonts w:ascii="Times New Roman" w:hAnsi="Times New Roman" w:cs="Times New Roman"/>
          <w:b/>
          <w:sz w:val="24"/>
          <w:szCs w:val="24"/>
        </w:rPr>
        <w:t>sous la direction du Pr. Véronique Cova</w:t>
      </w:r>
      <w:r w:rsidR="00407A5C">
        <w:rPr>
          <w:rFonts w:ascii="Times New Roman" w:hAnsi="Times New Roman" w:cs="Times New Roman"/>
          <w:b/>
          <w:sz w:val="24"/>
          <w:szCs w:val="24"/>
        </w:rPr>
        <w:t>.</w:t>
      </w:r>
    </w:p>
    <w:p w14:paraId="6F88E21C" w14:textId="77777777" w:rsidR="00876A04" w:rsidRDefault="00876A04" w:rsidP="00876A04">
      <w:pPr>
        <w:spacing w:line="240" w:lineRule="auto"/>
        <w:jc w:val="center"/>
        <w:rPr>
          <w:rFonts w:ascii="Times New Roman" w:hAnsi="Times New Roman" w:cs="Times New Roman"/>
          <w:sz w:val="24"/>
          <w:szCs w:val="24"/>
        </w:rPr>
      </w:pPr>
    </w:p>
    <w:p w14:paraId="72CEE2B2" w14:textId="716280F5" w:rsidR="00560C9D" w:rsidRPr="00876A04" w:rsidRDefault="009D68F0" w:rsidP="00407A5C">
      <w:pPr>
        <w:spacing w:line="276" w:lineRule="auto"/>
        <w:rPr>
          <w:rFonts w:ascii="Times New Roman" w:hAnsi="Times New Roman" w:cs="Times New Roman"/>
          <w:b/>
          <w:u w:val="single"/>
        </w:rPr>
      </w:pPr>
      <w:r w:rsidRPr="00876A04">
        <w:rPr>
          <w:rFonts w:ascii="Times New Roman" w:hAnsi="Times New Roman" w:cs="Times New Roman"/>
          <w:b/>
          <w:u w:val="single"/>
        </w:rPr>
        <w:t>Résumé</w:t>
      </w:r>
      <w:r w:rsidR="00560C9D" w:rsidRPr="00876A04">
        <w:rPr>
          <w:rFonts w:ascii="Times New Roman" w:hAnsi="Times New Roman" w:cs="Times New Roman"/>
          <w:b/>
          <w:u w:val="single"/>
        </w:rPr>
        <w:t> :</w:t>
      </w:r>
    </w:p>
    <w:p w14:paraId="50ECD7D6" w14:textId="04594616" w:rsidR="009D68F0" w:rsidRPr="00876A04" w:rsidRDefault="009D68F0" w:rsidP="009D68F0">
      <w:pPr>
        <w:jc w:val="both"/>
        <w:rPr>
          <w:rFonts w:ascii="Times New Roman" w:hAnsi="Times New Roman" w:cs="Times New Roman"/>
        </w:rPr>
      </w:pPr>
      <w:r w:rsidRPr="00876A04">
        <w:rPr>
          <w:rFonts w:ascii="Times New Roman" w:hAnsi="Times New Roman" w:cs="Times New Roman"/>
        </w:rPr>
        <w:t>Le Faire soi-même dans la consommation connaît un renouveau porteur d’enjeux importants, tant pour les professionnels de nombreux secteurs en termes de performances économiques (bricolage, cosmétiques, loisirs créatifs, etc.), que pour les pouvoirs publics (développement durable, bien-être du pratiquant). Si les pratiques se massifie</w:t>
      </w:r>
      <w:r w:rsidR="009E464A" w:rsidRPr="00876A04">
        <w:rPr>
          <w:rFonts w:ascii="Times New Roman" w:hAnsi="Times New Roman" w:cs="Times New Roman"/>
        </w:rPr>
        <w:t>nt</w:t>
      </w:r>
      <w:r w:rsidRPr="00876A04">
        <w:rPr>
          <w:rFonts w:ascii="Times New Roman" w:hAnsi="Times New Roman" w:cs="Times New Roman"/>
        </w:rPr>
        <w:t>, elles souffrent de barrières fortes à l’engagement. Ce travail doctoral s’inscrit dans le courant du marketing relationnel et vise ainsi à comprendre les déterminants de l’engagement dans les pratiques de Faire soi-même.</w:t>
      </w:r>
    </w:p>
    <w:p w14:paraId="2921119A" w14:textId="5B886EE7" w:rsidR="009D68F0" w:rsidRPr="00876A04" w:rsidRDefault="009E464A" w:rsidP="009D68F0">
      <w:pPr>
        <w:jc w:val="both"/>
        <w:rPr>
          <w:rFonts w:ascii="Times New Roman" w:hAnsi="Times New Roman" w:cs="Times New Roman"/>
        </w:rPr>
      </w:pPr>
      <w:r w:rsidRPr="00876A04">
        <w:rPr>
          <w:rFonts w:ascii="Times New Roman" w:hAnsi="Times New Roman" w:cs="Times New Roman"/>
        </w:rPr>
        <w:t>Cette recherche</w:t>
      </w:r>
      <w:r w:rsidR="009D68F0" w:rsidRPr="00876A04">
        <w:rPr>
          <w:rFonts w:ascii="Times New Roman" w:hAnsi="Times New Roman" w:cs="Times New Roman"/>
        </w:rPr>
        <w:t xml:space="preserve"> propose un cadre conceptuel du Faire, s’articulant autour de la Perspective des Loisirs Sérieux, la prosumption, l’empowerment et le néo-tribalisme, </w:t>
      </w:r>
      <w:r w:rsidRPr="00876A04">
        <w:rPr>
          <w:rFonts w:ascii="Times New Roman" w:hAnsi="Times New Roman" w:cs="Times New Roman"/>
        </w:rPr>
        <w:t>révélant</w:t>
      </w:r>
      <w:r w:rsidR="009D68F0" w:rsidRPr="00876A04">
        <w:rPr>
          <w:rFonts w:ascii="Times New Roman" w:hAnsi="Times New Roman" w:cs="Times New Roman"/>
        </w:rPr>
        <w:t xml:space="preserve"> l’importance de la notion de ressources du consommateur. </w:t>
      </w:r>
      <w:r w:rsidR="009D68F0" w:rsidRPr="00876A04">
        <w:rPr>
          <w:rFonts w:ascii="Times New Roman" w:hAnsi="Times New Roman" w:cs="Times New Roman"/>
        </w:rPr>
        <w:t>U</w:t>
      </w:r>
      <w:r w:rsidR="009D68F0" w:rsidRPr="00876A04">
        <w:rPr>
          <w:rFonts w:ascii="Times New Roman" w:hAnsi="Times New Roman" w:cs="Times New Roman"/>
        </w:rPr>
        <w:t xml:space="preserve">ne analyse bibliométrique de la littérature </w:t>
      </w:r>
      <w:r w:rsidRPr="00876A04">
        <w:rPr>
          <w:rFonts w:ascii="Times New Roman" w:hAnsi="Times New Roman" w:cs="Times New Roman"/>
        </w:rPr>
        <w:t>en marketing</w:t>
      </w:r>
      <w:r w:rsidRPr="00876A04">
        <w:rPr>
          <w:rFonts w:ascii="Times New Roman" w:hAnsi="Times New Roman" w:cs="Times New Roman"/>
        </w:rPr>
        <w:t xml:space="preserve"> </w:t>
      </w:r>
      <w:r w:rsidR="009D68F0" w:rsidRPr="00876A04">
        <w:rPr>
          <w:rFonts w:ascii="Times New Roman" w:hAnsi="Times New Roman" w:cs="Times New Roman"/>
        </w:rPr>
        <w:t>sur les ressources du consommateur</w:t>
      </w:r>
      <w:r w:rsidR="009D68F0" w:rsidRPr="00876A04">
        <w:rPr>
          <w:rFonts w:ascii="Times New Roman" w:hAnsi="Times New Roman" w:cs="Times New Roman"/>
        </w:rPr>
        <w:t>,</w:t>
      </w:r>
      <w:r w:rsidR="009D68F0" w:rsidRPr="00876A04">
        <w:rPr>
          <w:rFonts w:ascii="Times New Roman" w:hAnsi="Times New Roman" w:cs="Times New Roman"/>
        </w:rPr>
        <w:t xml:space="preserve"> et de ses liens avec le concept d’engagement</w:t>
      </w:r>
      <w:r w:rsidR="009D68F0" w:rsidRPr="00876A04">
        <w:rPr>
          <w:rFonts w:ascii="Times New Roman" w:hAnsi="Times New Roman" w:cs="Times New Roman"/>
        </w:rPr>
        <w:t>,</w:t>
      </w:r>
      <w:r w:rsidR="009D68F0" w:rsidRPr="00876A04">
        <w:rPr>
          <w:rFonts w:ascii="Times New Roman" w:hAnsi="Times New Roman" w:cs="Times New Roman"/>
        </w:rPr>
        <w:t xml:space="preserve"> révèle les limites de cette littérature mais également des pistes vers d’autres disciplin</w:t>
      </w:r>
      <w:r w:rsidRPr="00876A04">
        <w:rPr>
          <w:rFonts w:ascii="Times New Roman" w:hAnsi="Times New Roman" w:cs="Times New Roman"/>
        </w:rPr>
        <w:t>es</w:t>
      </w:r>
      <w:r w:rsidR="009D68F0" w:rsidRPr="00876A04">
        <w:rPr>
          <w:rFonts w:ascii="Times New Roman" w:hAnsi="Times New Roman" w:cs="Times New Roman"/>
        </w:rPr>
        <w:t xml:space="preserve">. Cette thèse vise </w:t>
      </w:r>
      <w:r w:rsidR="009D68F0" w:rsidRPr="00876A04">
        <w:rPr>
          <w:rFonts w:ascii="Times New Roman" w:hAnsi="Times New Roman" w:cs="Times New Roman"/>
        </w:rPr>
        <w:t>alors</w:t>
      </w:r>
      <w:r w:rsidR="009D68F0" w:rsidRPr="00876A04">
        <w:rPr>
          <w:rFonts w:ascii="Times New Roman" w:hAnsi="Times New Roman" w:cs="Times New Roman"/>
        </w:rPr>
        <w:t xml:space="preserve"> à transposer, aux activités du Faire, le cadre théorique de la Job </w:t>
      </w:r>
      <w:proofErr w:type="spellStart"/>
      <w:r w:rsidR="009D68F0" w:rsidRPr="00876A04">
        <w:rPr>
          <w:rFonts w:ascii="Times New Roman" w:hAnsi="Times New Roman" w:cs="Times New Roman"/>
        </w:rPr>
        <w:t>Demands-Resources</w:t>
      </w:r>
      <w:proofErr w:type="spellEnd"/>
      <w:r w:rsidR="009D68F0" w:rsidRPr="00876A04">
        <w:rPr>
          <w:rFonts w:ascii="Times New Roman" w:hAnsi="Times New Roman" w:cs="Times New Roman"/>
        </w:rPr>
        <w:t xml:space="preserve"> Theory, utilisé en psychologie sociale pour modéliser l’engagement dans le travail. Cette transposition permet d’identifier les ressources en jeu dans le Faire - le « Capital Faire » du pratiquant - et leur rôle dans l’engagement du consommateur. La recherche adopte une approche pragmatique multiméthodes, </w:t>
      </w:r>
      <w:r w:rsidRPr="00876A04">
        <w:rPr>
          <w:rFonts w:ascii="Times New Roman" w:hAnsi="Times New Roman" w:cs="Times New Roman"/>
        </w:rPr>
        <w:t>construite autour</w:t>
      </w:r>
      <w:r w:rsidR="009D68F0" w:rsidRPr="00876A04">
        <w:rPr>
          <w:rFonts w:ascii="Times New Roman" w:hAnsi="Times New Roman" w:cs="Times New Roman"/>
        </w:rPr>
        <w:t xml:space="preserve"> d’une étude qualitative exploratoire articulant 27 mois d’immersion ethnographique et 26 entretiens semi-directifs, suivie d’une étude quantitative confirmatoire </w:t>
      </w:r>
      <w:r w:rsidRPr="00876A04">
        <w:rPr>
          <w:rFonts w:ascii="Times New Roman" w:hAnsi="Times New Roman" w:cs="Times New Roman"/>
        </w:rPr>
        <w:t>(N=210)</w:t>
      </w:r>
      <w:r w:rsidR="009D68F0" w:rsidRPr="00876A04">
        <w:rPr>
          <w:rFonts w:ascii="Times New Roman" w:hAnsi="Times New Roman" w:cs="Times New Roman"/>
        </w:rPr>
        <w:t>, basée sur l’approche PLS-SEM. Trois modèles originaux proposant d</w:t>
      </w:r>
      <w:r w:rsidRPr="00876A04">
        <w:rPr>
          <w:rFonts w:ascii="Times New Roman" w:hAnsi="Times New Roman" w:cs="Times New Roman"/>
        </w:rPr>
        <w:t>iverses</w:t>
      </w:r>
      <w:r w:rsidR="009D68F0" w:rsidRPr="00876A04">
        <w:rPr>
          <w:rFonts w:ascii="Times New Roman" w:hAnsi="Times New Roman" w:cs="Times New Roman"/>
        </w:rPr>
        <w:t xml:space="preserve"> articulations de ressources internes au consommateur (ex : Capital Psychologique) et de ressources externes, disponibles sur le marché (ex : support social des pairs-consommateurs, lieux physiques dédiés à la pratique) sont testés et comparés. Ils révèlent des impacts significatifs de ces ressources sur la pratique, contribuant à dessiner les contours d’un management par les ressources, avec des applications managériales (stratégie marketing), et sociales (développement du bien-être).</w:t>
      </w:r>
    </w:p>
    <w:p w14:paraId="047F9C1E" w14:textId="1C1389DC" w:rsidR="00560C9D" w:rsidRPr="00876A04" w:rsidRDefault="00560C9D" w:rsidP="00560C9D">
      <w:pPr>
        <w:spacing w:line="480" w:lineRule="auto"/>
        <w:rPr>
          <w:rFonts w:ascii="Times New Roman" w:hAnsi="Times New Roman" w:cs="Times New Roman"/>
        </w:rPr>
      </w:pPr>
    </w:p>
    <w:p w14:paraId="349C6CA7" w14:textId="7A8034B0" w:rsidR="009E464A" w:rsidRPr="00876A04" w:rsidRDefault="009E464A" w:rsidP="00407A5C">
      <w:pPr>
        <w:spacing w:line="276" w:lineRule="auto"/>
        <w:rPr>
          <w:rFonts w:ascii="Times New Roman" w:hAnsi="Times New Roman" w:cs="Times New Roman"/>
          <w:b/>
          <w:u w:val="single"/>
        </w:rPr>
      </w:pPr>
      <w:r w:rsidRPr="00876A04">
        <w:rPr>
          <w:rFonts w:ascii="Times New Roman" w:hAnsi="Times New Roman" w:cs="Times New Roman"/>
          <w:b/>
          <w:u w:val="single"/>
        </w:rPr>
        <w:t>Biographie</w:t>
      </w:r>
    </w:p>
    <w:p w14:paraId="126328C2" w14:textId="064C07A3" w:rsidR="001C1A37" w:rsidRPr="00876A04" w:rsidRDefault="001C1A37" w:rsidP="001C1A37">
      <w:pPr>
        <w:pStyle w:val="NormalWeb"/>
        <w:shd w:val="clear" w:color="auto" w:fill="FFFFFF"/>
        <w:spacing w:before="0" w:beforeAutospacing="0" w:after="150" w:afterAutospacing="0"/>
        <w:jc w:val="both"/>
        <w:rPr>
          <w:rFonts w:eastAsiaTheme="minorHAnsi"/>
          <w:sz w:val="22"/>
          <w:szCs w:val="22"/>
          <w:lang w:eastAsia="en-US"/>
        </w:rPr>
      </w:pPr>
      <w:r w:rsidRPr="00876A04">
        <w:rPr>
          <w:rFonts w:eastAsiaTheme="minorHAnsi"/>
          <w:sz w:val="22"/>
          <w:szCs w:val="22"/>
          <w:lang w:eastAsia="en-US"/>
        </w:rPr>
        <w:t xml:space="preserve">Fanny CAPEAU est Professeur Assistante </w:t>
      </w:r>
      <w:r w:rsidRPr="00876A04">
        <w:rPr>
          <w:rFonts w:eastAsiaTheme="minorHAnsi"/>
          <w:sz w:val="22"/>
          <w:szCs w:val="22"/>
          <w:lang w:eastAsia="en-US"/>
        </w:rPr>
        <w:t xml:space="preserve">en Marketing et </w:t>
      </w:r>
      <w:r w:rsidRPr="00876A04">
        <w:rPr>
          <w:rFonts w:eastAsiaTheme="minorHAnsi"/>
          <w:sz w:val="22"/>
          <w:szCs w:val="22"/>
          <w:lang w:eastAsia="en-US"/>
        </w:rPr>
        <w:t xml:space="preserve">Directrice Adjointe du Programme Grande Ecole de Kedge BS </w:t>
      </w:r>
      <w:r w:rsidRPr="00876A04">
        <w:rPr>
          <w:rFonts w:eastAsiaTheme="minorHAnsi"/>
          <w:sz w:val="22"/>
          <w:szCs w:val="22"/>
          <w:lang w:eastAsia="en-US"/>
        </w:rPr>
        <w:t>à Marseille</w:t>
      </w:r>
      <w:r w:rsidRPr="00876A04">
        <w:rPr>
          <w:rFonts w:eastAsiaTheme="minorHAnsi"/>
          <w:sz w:val="22"/>
          <w:szCs w:val="22"/>
          <w:lang w:eastAsia="en-US"/>
        </w:rPr>
        <w:t>. Après son diplô</w:t>
      </w:r>
      <w:r w:rsidRPr="00876A04">
        <w:rPr>
          <w:rFonts w:eastAsiaTheme="minorHAnsi"/>
          <w:sz w:val="22"/>
          <w:szCs w:val="22"/>
          <w:lang w:eastAsia="en-US"/>
        </w:rPr>
        <w:t>m</w:t>
      </w:r>
      <w:r w:rsidRPr="00876A04">
        <w:rPr>
          <w:rFonts w:eastAsiaTheme="minorHAnsi"/>
          <w:sz w:val="22"/>
          <w:szCs w:val="22"/>
          <w:lang w:eastAsia="en-US"/>
        </w:rPr>
        <w:t>e du Programme Grande Ecole de HEC en 2007, elle a travaillé pendant une dizaine d’années dans des PME et des grands Groupes du secteur des cosmétiques et des biotechnologies environnementales, où elle a été Directrice Marketing et Développement. Elle enseigne à KEDGE depuis 2015 sur le MSc et le PGE, sur la fonction chef de produit, le marketing management et l’innovation produits et services. Elle travaille également au développement de l’expérientiel dans ses enseignements en construisant des dispositifs pédagogiques intégrant notamment les entreprises dans les programmes et les cours (ateliers, cas fil rouges, conférences, etc.).</w:t>
      </w:r>
    </w:p>
    <w:p w14:paraId="2372474A" w14:textId="7635C855" w:rsidR="009E464A" w:rsidRPr="009E464A" w:rsidRDefault="001C1A37" w:rsidP="00407A5C">
      <w:pPr>
        <w:pStyle w:val="NormalWeb"/>
        <w:shd w:val="clear" w:color="auto" w:fill="FFFFFF"/>
        <w:spacing w:before="0" w:beforeAutospacing="0" w:after="150" w:afterAutospacing="0"/>
        <w:jc w:val="both"/>
        <w:rPr>
          <w:b/>
          <w:u w:val="single"/>
        </w:rPr>
      </w:pPr>
      <w:r w:rsidRPr="00876A04">
        <w:rPr>
          <w:rFonts w:eastAsiaTheme="minorHAnsi"/>
          <w:sz w:val="22"/>
          <w:szCs w:val="22"/>
          <w:lang w:eastAsia="en-US"/>
        </w:rPr>
        <w:t>Titulaire d’un Doctorat en Sciences de Gestion de l’IAE d’Aix-Marseille</w:t>
      </w:r>
      <w:r w:rsidRPr="00876A04">
        <w:rPr>
          <w:rFonts w:eastAsiaTheme="minorHAnsi"/>
          <w:sz w:val="22"/>
          <w:szCs w:val="22"/>
          <w:lang w:eastAsia="en-US"/>
        </w:rPr>
        <w:t>, obtenu en 2021</w:t>
      </w:r>
      <w:r w:rsidRPr="00876A04">
        <w:rPr>
          <w:rFonts w:eastAsiaTheme="minorHAnsi"/>
          <w:sz w:val="22"/>
          <w:szCs w:val="22"/>
          <w:lang w:eastAsia="en-US"/>
        </w:rPr>
        <w:t xml:space="preserve">, </w:t>
      </w:r>
      <w:r w:rsidRPr="00876A04">
        <w:rPr>
          <w:rFonts w:eastAsiaTheme="minorHAnsi"/>
          <w:sz w:val="22"/>
          <w:szCs w:val="22"/>
          <w:lang w:eastAsia="en-US"/>
        </w:rPr>
        <w:t xml:space="preserve">ses recherches s’inscrivent dans les courants </w:t>
      </w:r>
      <w:r w:rsidRPr="00876A04">
        <w:rPr>
          <w:rFonts w:eastAsiaTheme="minorHAnsi"/>
          <w:sz w:val="22"/>
          <w:szCs w:val="22"/>
          <w:lang w:eastAsia="en-US"/>
        </w:rPr>
        <w:t>du marketing relationnel</w:t>
      </w:r>
      <w:r w:rsidRPr="00876A04">
        <w:rPr>
          <w:rFonts w:eastAsiaTheme="minorHAnsi"/>
          <w:sz w:val="22"/>
          <w:szCs w:val="22"/>
          <w:lang w:eastAsia="en-US"/>
        </w:rPr>
        <w:t xml:space="preserve"> et de la </w:t>
      </w:r>
      <w:r w:rsidRPr="00876A04">
        <w:rPr>
          <w:rFonts w:eastAsiaTheme="minorHAnsi"/>
          <w:i/>
          <w:sz w:val="22"/>
          <w:szCs w:val="22"/>
          <w:lang w:eastAsia="en-US"/>
        </w:rPr>
        <w:t>Transformative Consumer Research</w:t>
      </w:r>
      <w:r w:rsidRPr="00876A04">
        <w:rPr>
          <w:rFonts w:eastAsiaTheme="minorHAnsi"/>
          <w:sz w:val="22"/>
          <w:szCs w:val="22"/>
          <w:lang w:eastAsia="en-US"/>
        </w:rPr>
        <w:t>. Elle s’intéresse plus particulièrement à l’engagement et à la participation du consommateur, mais également à la notion de bien-être du consommateur en particulier dans le domaine agro-alimentaire</w:t>
      </w:r>
      <w:r w:rsidRPr="00876A04">
        <w:rPr>
          <w:rFonts w:eastAsiaTheme="minorHAnsi"/>
          <w:sz w:val="22"/>
          <w:szCs w:val="22"/>
          <w:lang w:eastAsia="en-US"/>
        </w:rPr>
        <w:t>.</w:t>
      </w:r>
      <w:bookmarkStart w:id="0" w:name="_GoBack"/>
      <w:bookmarkEnd w:id="0"/>
    </w:p>
    <w:sectPr w:rsidR="009E464A" w:rsidRPr="009E4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9D"/>
    <w:rsid w:val="001C1A37"/>
    <w:rsid w:val="00407A5C"/>
    <w:rsid w:val="00560C9D"/>
    <w:rsid w:val="007969D0"/>
    <w:rsid w:val="00876A04"/>
    <w:rsid w:val="009D68F0"/>
    <w:rsid w:val="009E464A"/>
    <w:rsid w:val="00C264F7"/>
    <w:rsid w:val="00DA3D4A"/>
    <w:rsid w:val="00E40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EA24"/>
  <w15:chartTrackingRefBased/>
  <w15:docId w15:val="{E540211C-01CA-42E3-8688-6E0AB35D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A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C4DBF8FF1E542A1E49D1545013984" ma:contentTypeVersion="14" ma:contentTypeDescription="Crée un document." ma:contentTypeScope="" ma:versionID="de1de4e08e7b51f7adad1575d198a9e0">
  <xsd:schema xmlns:xsd="http://www.w3.org/2001/XMLSchema" xmlns:xs="http://www.w3.org/2001/XMLSchema" xmlns:p="http://schemas.microsoft.com/office/2006/metadata/properties" xmlns:ns3="4381ac59-b31d-45f7-882e-0a9684974ea0" xmlns:ns4="674be267-c77d-4cc1-964a-a15d938c347e" targetNamespace="http://schemas.microsoft.com/office/2006/metadata/properties" ma:root="true" ma:fieldsID="0dfa0c9e15354e86d599cad36551519e" ns3:_="" ns4:_="">
    <xsd:import namespace="4381ac59-b31d-45f7-882e-0a9684974ea0"/>
    <xsd:import namespace="674be267-c77d-4cc1-964a-a15d938c3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1ac59-b31d-45f7-882e-0a968497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be267-c77d-4cc1-964a-a15d938c347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25C48-95F7-4BD4-AB5E-096BC347A438}">
  <ds:schemaRefs>
    <ds:schemaRef ds:uri="http://schemas.microsoft.com/sharepoint/v3/contenttype/forms"/>
  </ds:schemaRefs>
</ds:datastoreItem>
</file>

<file path=customXml/itemProps2.xml><?xml version="1.0" encoding="utf-8"?>
<ds:datastoreItem xmlns:ds="http://schemas.openxmlformats.org/officeDocument/2006/customXml" ds:itemID="{40058C85-44A2-4BDA-BD87-3415C4E0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1ac59-b31d-45f7-882e-0a9684974ea0"/>
    <ds:schemaRef ds:uri="674be267-c77d-4cc1-964a-a15d938c3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4226B-9B00-4939-8695-AB908BE6FBB6}">
  <ds:schemaRef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674be267-c77d-4cc1-964a-a15d938c347e"/>
    <ds:schemaRef ds:uri="4381ac59-b31d-45f7-882e-0a9684974ea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KEDGE BUSINESS SCHOOL</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Capeau Fanny</dc:creator>
  <cp:keywords/>
  <dc:description/>
  <cp:lastModifiedBy>Capeau Fanny</cp:lastModifiedBy>
  <cp:revision>6</cp:revision>
  <dcterms:created xsi:type="dcterms:W3CDTF">2022-03-14T13:48:00Z</dcterms:created>
  <dcterms:modified xsi:type="dcterms:W3CDTF">2022-03-14T14:06:00Z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0x0101001E8C4DBF8FF1E542A1E49D1545013984</vt:lpwstr>
  </property>
</Properties>
</file>