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15CDF" w14:textId="08CC50D5" w:rsidR="00B01AEE" w:rsidRDefault="00326040" w:rsidP="00B01AEE">
      <w:pPr>
        <w:spacing w:after="0"/>
        <w:jc w:val="center"/>
        <w:rPr>
          <w:lang w:val="fr-FR"/>
        </w:rPr>
      </w:pPr>
      <w:r>
        <w:rPr>
          <w:lang w:val="fr-FR"/>
        </w:rPr>
        <w:t>Résumé court du mémoire – Carolina Cuervo-Robert</w:t>
      </w:r>
    </w:p>
    <w:p w14:paraId="056A5D61" w14:textId="5C8CF4EE" w:rsidR="00B01AEE" w:rsidRDefault="00B01AEE" w:rsidP="00326040">
      <w:pPr>
        <w:spacing w:after="0"/>
        <w:jc w:val="both"/>
        <w:rPr>
          <w:lang w:val="fr-FR"/>
        </w:rPr>
      </w:pPr>
    </w:p>
    <w:p w14:paraId="461D3EC5" w14:textId="7ED7DA9A" w:rsidR="00104E40" w:rsidRDefault="00B81DC1" w:rsidP="00104E40">
      <w:pPr>
        <w:spacing w:after="0"/>
        <w:jc w:val="both"/>
      </w:pPr>
      <w:r>
        <w:t>EN</w:t>
      </w:r>
    </w:p>
    <w:p w14:paraId="39EA3C1C" w14:textId="77777777" w:rsidR="00B81DC1" w:rsidRDefault="00B81DC1" w:rsidP="00104E40">
      <w:pPr>
        <w:spacing w:after="0"/>
        <w:jc w:val="both"/>
      </w:pPr>
    </w:p>
    <w:p w14:paraId="1759418D" w14:textId="7EFF26F3" w:rsidR="00A14F09" w:rsidRDefault="003A36AB" w:rsidP="00104E40">
      <w:pPr>
        <w:spacing w:after="0"/>
        <w:jc w:val="both"/>
      </w:pPr>
      <w:r>
        <w:t>FinTech (or Financial Technology) startups are disrupting financial markets all over the globe by improving access to and use of financial services with the help of innovative technologies, such as machine learning, artificial intelligence, or blockchai</w:t>
      </w:r>
      <w:r w:rsidR="000945C3">
        <w:t>n</w:t>
      </w:r>
      <w:r>
        <w:t xml:space="preserve">. These technologies have allowed startups to develop data-based innovations, generating customized financial services. This appears to be a </w:t>
      </w:r>
      <w:r w:rsidR="000240B1">
        <w:t>pathway</w:t>
      </w:r>
      <w:r>
        <w:t xml:space="preserve"> </w:t>
      </w:r>
      <w:r w:rsidR="00A14F09">
        <w:t>towards</w:t>
      </w:r>
      <w:r w:rsidR="000240B1">
        <w:t xml:space="preserve"> </w:t>
      </w:r>
      <w:r w:rsidR="000945C3">
        <w:t xml:space="preserve">the development of </w:t>
      </w:r>
      <w:r>
        <w:t xml:space="preserve">more compelling financial products and </w:t>
      </w:r>
      <w:r w:rsidR="000240B1">
        <w:t>services, but</w:t>
      </w:r>
      <w:r>
        <w:t xml:space="preserve"> </w:t>
      </w:r>
      <w:r w:rsidR="000240B1">
        <w:t xml:space="preserve">can also be a way to generate financial inclusion and to reach consumers outside the radar of financial institutions. This can be done, for instance, in </w:t>
      </w:r>
      <w:r w:rsidR="000945C3">
        <w:t xml:space="preserve">the area of </w:t>
      </w:r>
      <w:r w:rsidR="000240B1">
        <w:t>credit scoring, by integrating non-traditional data in scoring models, thus giving access to a score to consumers that do not have access to</w:t>
      </w:r>
      <w:r w:rsidR="00A14F09">
        <w:t xml:space="preserve"> financial institutions and hence do not have a financial history. </w:t>
      </w:r>
      <w:r w:rsidR="000240B1">
        <w:t>Nevertheless, a key assumption of this business model is that consumers need to be willing to disclose personal data for the companies to provide valuable benefits</w:t>
      </w:r>
      <w:r w:rsidR="00A14F09">
        <w:t xml:space="preserve">. Yet, consumers might be reluctant to this idea, as it can trigger privacy concerns. </w:t>
      </w:r>
    </w:p>
    <w:p w14:paraId="4AA70B5F" w14:textId="5CE8885B" w:rsidR="003A36AB" w:rsidRDefault="00241CDB" w:rsidP="00104E40">
      <w:pPr>
        <w:spacing w:after="0"/>
        <w:jc w:val="both"/>
      </w:pPr>
      <w:r>
        <w:t>Hence, t</w:t>
      </w:r>
      <w:r w:rsidR="00A14F09">
        <w:t>he aim of this thesi</w:t>
      </w:r>
      <w:r>
        <w:t>s is to translate previous research in consumer privacy and consumer disclosure to a financial context, in which data is no longer exchanged in unclear processes for customization benefits, but could appear to be at the core of the service being offered. To so do, we explore different factors facilitating the adoption of financial services relying on consumers’ data. In one experimental study, we test the effect of social influence and knowledge on willingness to share personal infor</w:t>
      </w:r>
      <w:r w:rsidR="000945C3">
        <w:t xml:space="preserve">mation in exchange for a better customized offer of financial services. </w:t>
      </w:r>
    </w:p>
    <w:p w14:paraId="5FC403FE" w14:textId="77777777" w:rsidR="00B81DC1" w:rsidRDefault="00B81DC1" w:rsidP="00104E40">
      <w:pPr>
        <w:spacing w:after="0"/>
        <w:jc w:val="both"/>
      </w:pPr>
    </w:p>
    <w:p w14:paraId="0FA5B2C2" w14:textId="396E3A66" w:rsidR="00B81DC1" w:rsidRDefault="00B81DC1" w:rsidP="00104E40">
      <w:pPr>
        <w:spacing w:after="0"/>
        <w:jc w:val="both"/>
        <w:rPr>
          <w:lang w:val="fr-FR"/>
        </w:rPr>
      </w:pPr>
      <w:r w:rsidRPr="00B81DC1">
        <w:rPr>
          <w:lang w:val="fr-FR"/>
        </w:rPr>
        <w:t>F</w:t>
      </w:r>
      <w:r>
        <w:rPr>
          <w:lang w:val="fr-FR"/>
        </w:rPr>
        <w:t>R</w:t>
      </w:r>
    </w:p>
    <w:p w14:paraId="54C3217D" w14:textId="77777777" w:rsidR="00B81DC1" w:rsidRPr="00B81DC1" w:rsidRDefault="00B81DC1" w:rsidP="00104E40">
      <w:pPr>
        <w:spacing w:after="0"/>
        <w:jc w:val="both"/>
        <w:rPr>
          <w:lang w:val="fr-FR"/>
        </w:rPr>
      </w:pPr>
    </w:p>
    <w:p w14:paraId="1B4EB113" w14:textId="41EA9CA4" w:rsidR="000945C3" w:rsidRPr="000945C3" w:rsidRDefault="000945C3" w:rsidP="000945C3">
      <w:pPr>
        <w:spacing w:after="0"/>
        <w:jc w:val="both"/>
        <w:rPr>
          <w:lang w:val="fr-FR"/>
        </w:rPr>
      </w:pPr>
      <w:r w:rsidRPr="000945C3">
        <w:rPr>
          <w:lang w:val="fr-FR"/>
        </w:rPr>
        <w:t xml:space="preserve">Les startups FinTech (ou </w:t>
      </w:r>
      <w:r>
        <w:rPr>
          <w:lang w:val="fr-FR"/>
        </w:rPr>
        <w:t xml:space="preserve">de la </w:t>
      </w:r>
      <w:r w:rsidRPr="000945C3">
        <w:rPr>
          <w:lang w:val="fr-FR"/>
        </w:rPr>
        <w:t xml:space="preserve">technologie financière) perturbent les marchés financiers du monde entier en améliorant l'accès et l'utilisation des services financiers à l'aide de technologies innovantes, telles que l'intelligence artificielle ou la blockchain. Ces technologies </w:t>
      </w:r>
      <w:r w:rsidR="005C1C76">
        <w:rPr>
          <w:lang w:val="fr-FR"/>
        </w:rPr>
        <w:t>permettent</w:t>
      </w:r>
      <w:r w:rsidRPr="000945C3">
        <w:rPr>
          <w:lang w:val="fr-FR"/>
        </w:rPr>
        <w:t xml:space="preserve"> aux startups de développer des innovations basées sur les données, générant des services financiers personnalisés. Cela semble être une voie vers le développement de produits et services financiers plus </w:t>
      </w:r>
      <w:r w:rsidR="00B67315" w:rsidRPr="00E17327">
        <w:rPr>
          <w:lang w:val="fr-FR"/>
        </w:rPr>
        <w:t>attractifs</w:t>
      </w:r>
      <w:r w:rsidRPr="000945C3">
        <w:rPr>
          <w:lang w:val="fr-FR"/>
        </w:rPr>
        <w:t>, mais peut également être un moyen de générer l'inclusion financière et d'atteindre les consommateurs en dehors du radar des institutions financières</w:t>
      </w:r>
      <w:r w:rsidR="006E0857">
        <w:rPr>
          <w:lang w:val="fr-FR"/>
        </w:rPr>
        <w:t xml:space="preserve"> </w:t>
      </w:r>
      <w:r w:rsidR="00E17327">
        <w:rPr>
          <w:lang w:val="fr-FR"/>
        </w:rPr>
        <w:t>(comme les banques)</w:t>
      </w:r>
      <w:r w:rsidRPr="000945C3">
        <w:rPr>
          <w:lang w:val="fr-FR"/>
        </w:rPr>
        <w:t>. Cela peut se faire, par exemple, dans le domaine du crédit, en intégrant des données non traditionnelles dans les modèles d'évaluation, donnant ainsi accès à un</w:t>
      </w:r>
      <w:r w:rsidR="001E7864">
        <w:rPr>
          <w:lang w:val="fr-FR"/>
        </w:rPr>
        <w:t xml:space="preserve"> score de crédit </w:t>
      </w:r>
      <w:r w:rsidRPr="000945C3">
        <w:rPr>
          <w:lang w:val="fr-FR"/>
        </w:rPr>
        <w:t xml:space="preserve">aux consommateurs </w:t>
      </w:r>
      <w:r w:rsidR="001E7864">
        <w:rPr>
          <w:lang w:val="fr-FR"/>
        </w:rPr>
        <w:t>n’ayant</w:t>
      </w:r>
      <w:r w:rsidRPr="000945C3">
        <w:rPr>
          <w:lang w:val="fr-FR"/>
        </w:rPr>
        <w:t xml:space="preserve"> pas accès aux </w:t>
      </w:r>
      <w:r w:rsidR="006E0857">
        <w:rPr>
          <w:lang w:val="fr-FR"/>
        </w:rPr>
        <w:t xml:space="preserve">banques </w:t>
      </w:r>
      <w:r w:rsidRPr="000945C3">
        <w:rPr>
          <w:lang w:val="fr-FR"/>
        </w:rPr>
        <w:t>et n'</w:t>
      </w:r>
      <w:r w:rsidR="001E7864">
        <w:rPr>
          <w:lang w:val="fr-FR"/>
        </w:rPr>
        <w:t>ayant</w:t>
      </w:r>
      <w:r w:rsidRPr="000945C3">
        <w:rPr>
          <w:lang w:val="fr-FR"/>
        </w:rPr>
        <w:t xml:space="preserve"> donc pas d'historique financier. Néanmoins, l'une des principales </w:t>
      </w:r>
      <w:r w:rsidR="001E7864">
        <w:rPr>
          <w:lang w:val="fr-FR"/>
        </w:rPr>
        <w:t>suppositions</w:t>
      </w:r>
      <w:r w:rsidRPr="000945C3">
        <w:rPr>
          <w:lang w:val="fr-FR"/>
        </w:rPr>
        <w:t xml:space="preserve"> de ce modèle commercial est que les consommateurs doivent être disposés à divulguer des données personnelles pour que les entreprises puissent leur offrir des avantages intéressants. Or, les consommateurs peuvent être réticents à cette idée, car elle peut susciter des inquiétudes </w:t>
      </w:r>
      <w:r w:rsidR="001E7864">
        <w:rPr>
          <w:lang w:val="fr-FR"/>
        </w:rPr>
        <w:t xml:space="preserve">concernant </w:t>
      </w:r>
      <w:r w:rsidR="00E17327">
        <w:rPr>
          <w:lang w:val="fr-FR"/>
        </w:rPr>
        <w:t>l’utilisation et le contrôle de leur données personnelles</w:t>
      </w:r>
      <w:r w:rsidRPr="000945C3">
        <w:rPr>
          <w:lang w:val="fr-FR"/>
        </w:rPr>
        <w:t xml:space="preserve">. </w:t>
      </w:r>
    </w:p>
    <w:p w14:paraId="0282AE39" w14:textId="36A12782" w:rsidR="000945C3" w:rsidRPr="000945C3" w:rsidRDefault="000945C3" w:rsidP="000945C3">
      <w:pPr>
        <w:spacing w:after="0"/>
        <w:jc w:val="both"/>
        <w:rPr>
          <w:lang w:val="fr-FR"/>
        </w:rPr>
      </w:pPr>
      <w:r w:rsidRPr="000945C3">
        <w:rPr>
          <w:lang w:val="fr-FR"/>
        </w:rPr>
        <w:t>Par conséquent, l'objectif de ce</w:t>
      </w:r>
      <w:r w:rsidR="001E7864">
        <w:rPr>
          <w:lang w:val="fr-FR"/>
        </w:rPr>
        <w:t xml:space="preserve"> mémoire </w:t>
      </w:r>
      <w:r w:rsidRPr="000945C3">
        <w:rPr>
          <w:lang w:val="fr-FR"/>
        </w:rPr>
        <w:t xml:space="preserve">est de transposer les recherches </w:t>
      </w:r>
      <w:r w:rsidR="00B81DC1">
        <w:rPr>
          <w:lang w:val="fr-FR"/>
        </w:rPr>
        <w:t>existantes</w:t>
      </w:r>
      <w:r w:rsidRPr="000945C3">
        <w:rPr>
          <w:lang w:val="fr-FR"/>
        </w:rPr>
        <w:t xml:space="preserve"> sur la vie privée des consommateurs à un contexte financier, dans lequel les données ne sont plus échangées dans des processus peu clairs pour des avantages de personnalisation, mais pourraient apparaître comme étant au cœur du service offert. Pour ce faire, </w:t>
      </w:r>
      <w:r w:rsidR="007D4A79">
        <w:rPr>
          <w:lang w:val="fr-FR"/>
        </w:rPr>
        <w:t>on</w:t>
      </w:r>
      <w:r w:rsidRPr="000945C3">
        <w:rPr>
          <w:lang w:val="fr-FR"/>
        </w:rPr>
        <w:t xml:space="preserve"> explor</w:t>
      </w:r>
      <w:r w:rsidR="007D4A79">
        <w:rPr>
          <w:lang w:val="fr-FR"/>
        </w:rPr>
        <w:t>e</w:t>
      </w:r>
      <w:r w:rsidRPr="000945C3">
        <w:rPr>
          <w:lang w:val="fr-FR"/>
        </w:rPr>
        <w:t xml:space="preserve"> différents facteurs </w:t>
      </w:r>
      <w:r w:rsidR="007D4A79">
        <w:rPr>
          <w:lang w:val="fr-FR"/>
        </w:rPr>
        <w:t xml:space="preserve">environnementaux </w:t>
      </w:r>
      <w:r w:rsidRPr="000945C3">
        <w:rPr>
          <w:lang w:val="fr-FR"/>
        </w:rPr>
        <w:t xml:space="preserve">facilitant l'adoption de services financiers reposant sur les données des consommateurs. Dans une étude expérimentale, </w:t>
      </w:r>
      <w:r w:rsidR="007D4A79">
        <w:rPr>
          <w:lang w:val="fr-FR"/>
        </w:rPr>
        <w:t>on vient tester</w:t>
      </w:r>
      <w:r w:rsidRPr="000945C3">
        <w:rPr>
          <w:lang w:val="fr-FR"/>
        </w:rPr>
        <w:t xml:space="preserve"> l'effet de l'influence sociale et des connaissances </w:t>
      </w:r>
      <w:r w:rsidR="00E17327">
        <w:rPr>
          <w:lang w:val="fr-FR"/>
        </w:rPr>
        <w:t xml:space="preserve">du </w:t>
      </w:r>
      <w:r w:rsidR="007D4A79">
        <w:rPr>
          <w:lang w:val="fr-FR"/>
        </w:rPr>
        <w:t xml:space="preserve">service, </w:t>
      </w:r>
      <w:r w:rsidRPr="000945C3">
        <w:rPr>
          <w:lang w:val="fr-FR"/>
        </w:rPr>
        <w:t xml:space="preserve">sur la volonté de partager des informations personnelles en échange d'une offre de services financiers </w:t>
      </w:r>
      <w:r w:rsidR="007D4A79">
        <w:rPr>
          <w:lang w:val="fr-FR"/>
        </w:rPr>
        <w:t>améliorés</w:t>
      </w:r>
      <w:r w:rsidRPr="000945C3">
        <w:rPr>
          <w:lang w:val="fr-FR"/>
        </w:rPr>
        <w:t xml:space="preserve">. </w:t>
      </w:r>
    </w:p>
    <w:sectPr w:rsidR="000945C3" w:rsidRPr="000945C3" w:rsidSect="00CB6A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C8B"/>
    <w:rsid w:val="000240B1"/>
    <w:rsid w:val="00054026"/>
    <w:rsid w:val="000945C3"/>
    <w:rsid w:val="00104E40"/>
    <w:rsid w:val="001E7864"/>
    <w:rsid w:val="00241CDB"/>
    <w:rsid w:val="00326040"/>
    <w:rsid w:val="003A36AB"/>
    <w:rsid w:val="0044577F"/>
    <w:rsid w:val="004F5B88"/>
    <w:rsid w:val="005C1C76"/>
    <w:rsid w:val="00651C03"/>
    <w:rsid w:val="006E0857"/>
    <w:rsid w:val="007D4A79"/>
    <w:rsid w:val="00A14F09"/>
    <w:rsid w:val="00AF41F9"/>
    <w:rsid w:val="00B01AEE"/>
    <w:rsid w:val="00B67315"/>
    <w:rsid w:val="00B81DC1"/>
    <w:rsid w:val="00CB6A70"/>
    <w:rsid w:val="00E17327"/>
    <w:rsid w:val="00E56C8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A149C"/>
  <w15:chartTrackingRefBased/>
  <w15:docId w15:val="{3FFCE533-5F4C-416D-A1E9-B9DDE50A2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04E4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TotalTime>
  <Pages>1</Pages>
  <Words>567</Words>
  <Characters>3234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Carolina CUERVO</dc:creator>
  <cp:keywords/>
  <dc:description/>
  <cp:lastModifiedBy>Carolina CUERVO</cp:lastModifiedBy>
  <cp:revision>7</cp:revision>
  <dcterms:created xsi:type="dcterms:W3CDTF">2021-11-25T12:29:00Z</dcterms:created>
  <dcterms:modified xsi:type="dcterms:W3CDTF">2021-11-26T10:14:00Z</dcterms:modified>
</cp:coreProperties>
</file>